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43" w:rsidRPr="005F0943" w:rsidRDefault="005F0943" w:rsidP="005F0943">
      <w:pPr>
        <w:bidi/>
        <w:spacing w:after="0" w:line="240" w:lineRule="auto"/>
        <w:rPr>
          <w:sz w:val="52"/>
          <w:szCs w:val="52"/>
          <w:u w:val="single"/>
          <w:rtl/>
        </w:rPr>
      </w:pPr>
      <w:r w:rsidRPr="005F0943">
        <w:rPr>
          <w:rStyle w:val="Strong"/>
          <w:sz w:val="52"/>
          <w:szCs w:val="52"/>
          <w:u w:val="single"/>
          <w:rtl/>
        </w:rPr>
        <w:t>اللوائح والقوانين</w:t>
      </w:r>
      <w:r w:rsidRPr="005F0943">
        <w:rPr>
          <w:sz w:val="52"/>
          <w:szCs w:val="52"/>
          <w:u w:val="single"/>
          <w:rtl/>
        </w:rPr>
        <w:t xml:space="preserve"> </w:t>
      </w:r>
      <w:r w:rsidRPr="005F0943">
        <w:rPr>
          <w:b/>
          <w:bCs/>
          <w:sz w:val="52"/>
          <w:szCs w:val="52"/>
          <w:u w:val="single"/>
          <w:rtl/>
        </w:rPr>
        <w:t>الخاصة بالسلامة والجودة</w:t>
      </w:r>
    </w:p>
    <w:p w:rsidR="005F0943" w:rsidRP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>1️</w:t>
      </w:r>
      <w:r w:rsidRPr="005F094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لوائح السلامة والصحة المهنية</w:t>
      </w:r>
    </w:p>
    <w:p w:rsidR="005F0943" w:rsidRPr="005F0943" w:rsidRDefault="005F0943" w:rsidP="005F094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العمل المصري رقم 12 لسنة 2003 (الباب الخامس)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br/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يتضمن قواعد 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السلامة والصحة المهنية وتأمين بيئة العمل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، ويلزم أصحاب المصانع بـ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943" w:rsidRPr="005F0943" w:rsidRDefault="005F0943" w:rsidP="005F094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توفير معدات الوقاية الشخصية للعمال (قفازات، كمامات، واقيات سمعية...)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الصيانة الدورية للآلات لتقليل المخاطر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تركيب أنظمة تهوية وسحب للغبار والأتربة والمواد الكيميائية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تدريب العمال على إجراءات السلامة والإخلاء في حالات الطوارئ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قرارات وزارة القوى العاملة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مثل القرار الوزاري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(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211/2003): تحدد اشتراطات بيئة العمل الآمنة خاصة في الصناعات التي تستخدم الأصباغ والمواد الكيميائية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التأمينات الاجتماعية والمعاشات رقم 148 لسنة 2019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يربط بين إصابات العمل والتأمين الإلزامي على العمال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94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>2️</w:t>
      </w:r>
      <w:r w:rsidRPr="005F094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لوائح الجودة القياسية والمعايير</w:t>
      </w:r>
    </w:p>
    <w:p w:rsidR="005F0943" w:rsidRPr="005F0943" w:rsidRDefault="005F0943" w:rsidP="005F094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الهيئة المصرية العامة للمواصفات والجودة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(EOS)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br/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الهيئة مسؤولة عن إصدار 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المواصفات القياسية المصرية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للغزل والنسيج والصباغة والملابس، بما يتماشى مع المواصفات الدولية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 (ISO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،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EN).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:rsidR="005F0943" w:rsidRPr="005F0943" w:rsidRDefault="005F0943" w:rsidP="005F094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نظام العلامة المصرية للجودة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اعتماد إلزامي لبعض المنتجات النسيجية لضمان توافقها مع المعايير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القرار الوزاري رقم 691 لسنة 2002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بخصوص إلزامية الحصول على شهادات مطابقة للمنتجات المستوردة والمصدرة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مواصفات خاصة مثل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943" w:rsidRPr="005F0943" w:rsidRDefault="005F0943" w:rsidP="005F094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النسيج المقاوم للاشتعال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(</w:t>
      </w:r>
      <w:r w:rsidR="00B87A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للملابس المهنية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5F0943" w:rsidRPr="005F0943" w:rsidRDefault="005F0943" w:rsidP="005F094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ثبات الألوان للأقمشة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ضد الغسيل والاحتكاك والعرق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مستويات الانكماش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بعد الغسيل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F094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F0943" w:rsidRP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3️</w:t>
      </w:r>
      <w:r w:rsidRPr="005F094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لوائح البيئة</w:t>
      </w:r>
    </w:p>
    <w:p w:rsidR="005F0943" w:rsidRPr="005F0943" w:rsidRDefault="005F0943" w:rsidP="00B87A8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البيئة رقم 4 لسنة 1994 وتعديلاته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(9/2009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، 105/2015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br/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يفرض التزامات على مصانع النسيج بخصوص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943" w:rsidRPr="005F0943" w:rsidRDefault="005F0943" w:rsidP="005F0943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معالجة مياه الصرف الصناعي (خاصة مصانع الصباغة والطباعة)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الحد من انبعاثات الغازات والغبار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التخلص الآمن من النفايات الكيميائية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إشراف وزارة البيئة وجهاز شئون البيئة على الالتزام بالاشتراطات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94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>4️</w:t>
      </w:r>
      <w:r w:rsidRPr="005F094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متطلبات التصدير والجودة الدولية</w:t>
      </w: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المصانع المصرية التي تصدر للخارج تلتزم بلوائح ومعايير إضافية، مثل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943" w:rsidRPr="005F0943" w:rsidRDefault="005F0943" w:rsidP="005F094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>OEKO-TEX® Standard 100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لضمان خلو الأقمشة من المواد الضارة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>GOTS (Global Organic Textile Standard)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للمنسوجات العضوية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>REACH (EU regulation)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يفرض قيودًا على استخدام المواد الكيميائية في المنسوجات المصدّرة إلى أوروبا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>CPSIA (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قانون سلامة المنتجات الاستهلاكية الأمريكي</w:t>
      </w: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خاص بالملابس والمفروشات الموجهة للأطفال في السوق الأمريكي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94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F0943" w:rsidRPr="005F0943" w:rsidRDefault="005F0943" w:rsidP="005F094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>5️</w:t>
      </w:r>
      <w:r w:rsidRPr="005F0943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F0943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جهات الرقابة والتفتيش</w:t>
      </w:r>
    </w:p>
    <w:p w:rsidR="005F0943" w:rsidRPr="005F0943" w:rsidRDefault="005F0943" w:rsidP="005F094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التجارة والصناعة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من خلال </w:t>
      </w:r>
      <w:r w:rsidRPr="005F0943">
        <w:rPr>
          <w:rFonts w:ascii="Times New Roman" w:eastAsia="Times New Roman" w:hAnsi="Times New Roman" w:cs="Times New Roman"/>
          <w:i/>
          <w:iCs/>
          <w:sz w:val="28"/>
          <w:szCs w:val="28"/>
          <w:rtl/>
        </w:rPr>
        <w:t>الهيئة العامة للمواصفات والجودة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و</w:t>
      </w:r>
      <w:r w:rsidRPr="005F0943">
        <w:rPr>
          <w:rFonts w:ascii="Times New Roman" w:eastAsia="Times New Roman" w:hAnsi="Times New Roman" w:cs="Times New Roman"/>
          <w:i/>
          <w:iCs/>
          <w:sz w:val="28"/>
          <w:szCs w:val="28"/>
          <w:rtl/>
        </w:rPr>
        <w:t>الهيئة العامة للرقابة على الصادرات والواردات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القوى العاملة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للتفتيش على اشتراطات السلامة والصحة المهنية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943" w:rsidRPr="005F0943" w:rsidRDefault="005F0943" w:rsidP="005F0943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94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البيئة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r w:rsidRPr="005F0943">
        <w:rPr>
          <w:rFonts w:ascii="Times New Roman" w:eastAsia="Times New Roman" w:hAnsi="Times New Roman" w:cs="Times New Roman"/>
          <w:sz w:val="28"/>
          <w:szCs w:val="28"/>
          <w:rtl/>
        </w:rPr>
        <w:t>لمتابعة الالتزام بالقوانين البيئية</w:t>
      </w:r>
      <w:r w:rsidRPr="005F0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5CB0" w:rsidRPr="005F0943" w:rsidRDefault="00B87A8A" w:rsidP="005F0943">
      <w:pPr>
        <w:bidi/>
      </w:pPr>
    </w:p>
    <w:sectPr w:rsidR="00F65CB0" w:rsidRPr="005F09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2E0"/>
    <w:multiLevelType w:val="multilevel"/>
    <w:tmpl w:val="F0FE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75514"/>
    <w:multiLevelType w:val="multilevel"/>
    <w:tmpl w:val="46B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014ED"/>
    <w:multiLevelType w:val="multilevel"/>
    <w:tmpl w:val="DD4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35BF9"/>
    <w:multiLevelType w:val="multilevel"/>
    <w:tmpl w:val="66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33AE2"/>
    <w:multiLevelType w:val="multilevel"/>
    <w:tmpl w:val="526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94"/>
    <w:rsid w:val="000D3B64"/>
    <w:rsid w:val="002C3A03"/>
    <w:rsid w:val="00525F94"/>
    <w:rsid w:val="005F0943"/>
    <w:rsid w:val="00B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AE227"/>
  <w15:chartTrackingRefBased/>
  <w15:docId w15:val="{8B5F2D91-BD4F-4EC9-A39D-D0B21D0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9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F09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1923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</dc:creator>
  <cp:keywords/>
  <dc:description/>
  <cp:lastModifiedBy>Reham</cp:lastModifiedBy>
  <cp:revision>2</cp:revision>
  <dcterms:created xsi:type="dcterms:W3CDTF">2025-08-28T08:56:00Z</dcterms:created>
  <dcterms:modified xsi:type="dcterms:W3CDTF">2025-08-28T09:08:00Z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7ae198e7-d790-4815-8b73-7ce47260b23c</vt:lpwstr>
  </property>
</Properties>
</file>